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584C" w14:textId="77777777" w:rsidR="00065B6E" w:rsidRPr="00065B6E" w:rsidRDefault="00436D2B" w:rsidP="00065B6E">
      <w:pPr>
        <w:pStyle w:val="ListParagraph"/>
        <w:jc w:val="center"/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Sumi</w:t>
      </w:r>
      <w:proofErr w:type="spellEnd"/>
      <w:r>
        <w:rPr>
          <w:rFonts w:ascii="Arial Black" w:hAnsi="Arial Black"/>
          <w:sz w:val="32"/>
          <w:szCs w:val="32"/>
        </w:rPr>
        <w:t xml:space="preserve">-e </w:t>
      </w:r>
      <w:r w:rsidR="00065B6E">
        <w:rPr>
          <w:rFonts w:ascii="Arial Black" w:hAnsi="Arial Black"/>
          <w:sz w:val="32"/>
          <w:szCs w:val="32"/>
        </w:rPr>
        <w:t xml:space="preserve">Painting </w:t>
      </w:r>
      <w:r>
        <w:rPr>
          <w:rFonts w:ascii="Arial Black" w:hAnsi="Arial Black"/>
          <w:sz w:val="32"/>
          <w:szCs w:val="32"/>
        </w:rPr>
        <w:t>Requirements</w:t>
      </w:r>
    </w:p>
    <w:p w14:paraId="70575896" w14:textId="77777777" w:rsidR="00065B6E" w:rsidRPr="00065B6E" w:rsidRDefault="00065B6E" w:rsidP="00065B6E">
      <w:pPr>
        <w:pStyle w:val="ListParagraph"/>
        <w:jc w:val="center"/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>Composition is carefully planned out, with:</w:t>
      </w:r>
    </w:p>
    <w:p w14:paraId="61EE71CB" w14:textId="77777777" w:rsidR="00065B6E" w:rsidRPr="00065B6E" w:rsidRDefault="00065B6E" w:rsidP="00065B6E">
      <w:pPr>
        <w:pStyle w:val="ListParagraph"/>
        <w:rPr>
          <w:rFonts w:ascii="Arial Black" w:hAnsi="Arial Black"/>
          <w:sz w:val="32"/>
          <w:szCs w:val="32"/>
        </w:rPr>
      </w:pPr>
    </w:p>
    <w:p w14:paraId="139069F7" w14:textId="77777777" w:rsidR="00065B6E" w:rsidRPr="00065B6E" w:rsidRDefault="00065B6E" w:rsidP="00065B6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  <w:szCs w:val="32"/>
        </w:rPr>
      </w:pPr>
      <w:r w:rsidRPr="00065B6E">
        <w:rPr>
          <w:sz w:val="32"/>
          <w:szCs w:val="32"/>
        </w:rPr>
        <w:t>Minimum of 2 detailed textures</w:t>
      </w:r>
    </w:p>
    <w:p w14:paraId="263DEDD1" w14:textId="77777777" w:rsidR="00065B6E" w:rsidRPr="00065B6E" w:rsidRDefault="00065B6E" w:rsidP="00065B6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>Good range of value—3 tones minimum</w:t>
      </w:r>
    </w:p>
    <w:p w14:paraId="30D93089" w14:textId="77777777" w:rsidR="00065B6E" w:rsidRPr="00065B6E" w:rsidRDefault="00065B6E" w:rsidP="00065B6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>Use of negative space</w:t>
      </w:r>
    </w:p>
    <w:p w14:paraId="1727C7CC" w14:textId="77777777" w:rsidR="00065B6E" w:rsidRPr="007375A7" w:rsidRDefault="00065B6E" w:rsidP="00065B6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 xml:space="preserve">Kanji—at least 2, which relate to the image </w:t>
      </w:r>
    </w:p>
    <w:p w14:paraId="4CE8C3B6" w14:textId="2E3DC40C" w:rsidR="007375A7" w:rsidRPr="00065B6E" w:rsidRDefault="007375A7" w:rsidP="00065B6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32"/>
          <w:szCs w:val="32"/>
        </w:rPr>
      </w:pPr>
      <w:r>
        <w:rPr>
          <w:rFonts w:ascii="Arial Hebrew" w:hAnsi="Arial Hebrew"/>
          <w:sz w:val="32"/>
          <w:szCs w:val="32"/>
        </w:rPr>
        <w:t>“</w:t>
      </w:r>
      <w:r>
        <w:rPr>
          <w:sz w:val="32"/>
          <w:szCs w:val="32"/>
        </w:rPr>
        <w:t>C</w:t>
      </w:r>
      <w:bookmarkStart w:id="0" w:name="_GoBack"/>
      <w:bookmarkEnd w:id="0"/>
      <w:r>
        <w:rPr>
          <w:sz w:val="32"/>
          <w:szCs w:val="32"/>
        </w:rPr>
        <w:t>hop” in red ink, carefully applied</w:t>
      </w:r>
    </w:p>
    <w:p w14:paraId="6C289048" w14:textId="77777777" w:rsidR="0080609D" w:rsidRDefault="0080609D"/>
    <w:p w14:paraId="6B341CAE" w14:textId="77777777" w:rsidR="00B24D22" w:rsidRDefault="00065B6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93D293C" wp14:editId="4A63BD89">
                <wp:simplePos x="0" y="0"/>
                <wp:positionH relativeFrom="page">
                  <wp:posOffset>914400</wp:posOffset>
                </wp:positionH>
                <wp:positionV relativeFrom="page">
                  <wp:posOffset>3200400</wp:posOffset>
                </wp:positionV>
                <wp:extent cx="8253730" cy="3657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730" cy="3657600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tbl>
                            <w:tblPr>
                              <w:tblW w:w="12958" w:type="dxa"/>
                              <w:tblInd w:w="20" w:type="dxa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6"/>
                              <w:gridCol w:w="1987"/>
                              <w:gridCol w:w="2128"/>
                              <w:gridCol w:w="2159"/>
                              <w:gridCol w:w="2159"/>
                              <w:gridCol w:w="2159"/>
                            </w:tblGrid>
                            <w:tr w:rsidR="0080609D" w:rsidRPr="00065B6E" w14:paraId="3525B493" w14:textId="77777777">
                              <w:trPr>
                                <w:trHeight w:val="324"/>
                                <w:tblHeader/>
                              </w:trPr>
                              <w:tc>
                                <w:tcPr>
                                  <w:tcW w:w="23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A86A6B" w14:textId="77777777" w:rsidR="0080609D" w:rsidRPr="00065B6E" w:rsidRDefault="008060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075905" w14:textId="77777777" w:rsidR="0080609D" w:rsidRPr="00065B6E" w:rsidRDefault="0080609D">
                                  <w:pPr>
                                    <w:pStyle w:val="Default"/>
                                    <w:keepNext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35 points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EEFFF7" w14:textId="77777777" w:rsidR="0080609D" w:rsidRPr="00065B6E" w:rsidRDefault="0080609D">
                                  <w:pPr>
                                    <w:pStyle w:val="Default"/>
                                    <w:keepNext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40 points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DE76FB" w14:textId="77777777" w:rsidR="0080609D" w:rsidRPr="00065B6E" w:rsidRDefault="0080609D">
                                  <w:pPr>
                                    <w:pStyle w:val="Default"/>
                                    <w:keepNext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44 points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874343" w14:textId="77777777" w:rsidR="0080609D" w:rsidRPr="00065B6E" w:rsidRDefault="0080609D">
                                  <w:pPr>
                                    <w:pStyle w:val="Default"/>
                                    <w:keepNext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47 points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2C5780" w14:textId="77777777" w:rsidR="0080609D" w:rsidRPr="00065B6E" w:rsidRDefault="0080609D">
                                  <w:pPr>
                                    <w:pStyle w:val="Default"/>
                                    <w:keepNext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50 points</w:t>
                                  </w:r>
                                </w:p>
                              </w:tc>
                            </w:tr>
                            <w:tr w:rsidR="0080609D" w:rsidRPr="00065B6E" w14:paraId="102F4ED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138"/>
                              </w:trPr>
                              <w:tc>
                                <w:tcPr>
                                  <w:tcW w:w="23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8D349D" w14:textId="77777777" w:rsidR="0080609D" w:rsidRPr="00065B6E" w:rsidRDefault="0080609D">
                                  <w:pPr>
                                    <w:pStyle w:val="Body"/>
                                    <w:spacing w:line="192" w:lineRule="auto"/>
                                    <w:rPr>
                                      <w:rStyle w:val="Emphasis"/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rStyle w:val="Emphasis"/>
                                      <w:sz w:val="20"/>
                                    </w:rPr>
                                    <w:t>UNDERSTANDING</w:t>
                                  </w:r>
                                </w:p>
                                <w:p w14:paraId="7E2809E7" w14:textId="77777777" w:rsidR="0080609D" w:rsidRPr="00065B6E" w:rsidRDefault="0080609D">
                                  <w:pPr>
                                    <w:pStyle w:val="Body"/>
                                    <w:spacing w:line="192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10DCD4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Minimal understanding of concepts. Many requirements and/or steps are missing.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F48FCC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Partial understanding of concepts. Some requirements and/or steps may be missing.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3D7CB1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Fair understanding of concepts. Most requirements &amp; steps have been followed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E58E9B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Good understanding of concepts. Nearly all requirements &amp; steps have been followed.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9CB742" w14:textId="77777777" w:rsidR="0080609D" w:rsidRPr="00065B6E" w:rsidRDefault="0080609D" w:rsidP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 xml:space="preserve">Thorough understanding of concepts. Composition demonstrates range of value, detailed texture, and good use of negative space. Kanji relate to image. Composition is </w:t>
                                  </w:r>
                                  <w:proofErr w:type="gramStart"/>
                                  <w:r w:rsidRPr="00065B6E">
                                    <w:rPr>
                                      <w:sz w:val="20"/>
                                    </w:rPr>
                                    <w:t>well-thought</w:t>
                                  </w:r>
                                  <w:proofErr w:type="gramEnd"/>
                                  <w:r w:rsidRPr="00065B6E">
                                    <w:rPr>
                                      <w:sz w:val="20"/>
                                    </w:rPr>
                                    <w:t xml:space="preserve"> out.</w:t>
                                  </w:r>
                                </w:p>
                              </w:tc>
                            </w:tr>
                            <w:tr w:rsidR="0080609D" w:rsidRPr="00065B6E" w14:paraId="2D25FD3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735"/>
                              </w:trPr>
                              <w:tc>
                                <w:tcPr>
                                  <w:tcW w:w="23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F09594" w14:textId="77777777" w:rsidR="0080609D" w:rsidRPr="00065B6E" w:rsidRDefault="0080609D">
                                  <w:pPr>
                                    <w:pStyle w:val="Body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rStyle w:val="Emphasis"/>
                                      <w:sz w:val="20"/>
                                    </w:rPr>
                                    <w:t>CRAFTSMANSHIP &amp; DETAIL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A711D5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Little attention to detail. Major flaw/flaws in craftsmanship.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63BB4B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Moderate attention to detail. Some flaws in craftsmanship.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1535CF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Fair attention to detail. Minor flaws in craftsmanship.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BDFD6B" w14:textId="77777777" w:rsidR="0080609D" w:rsidRPr="00065B6E" w:rsidRDefault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>Good attention to detail. Minor, or no flaws in craftsmanship.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AFED0E" w14:textId="77777777" w:rsidR="0080609D" w:rsidRPr="00065B6E" w:rsidRDefault="0080609D" w:rsidP="0080609D">
                                  <w:pPr>
                                    <w:pStyle w:val="Default"/>
                                    <w:rPr>
                                      <w:sz w:val="20"/>
                                    </w:rPr>
                                  </w:pPr>
                                  <w:r w:rsidRPr="00065B6E">
                                    <w:rPr>
                                      <w:sz w:val="20"/>
                                    </w:rPr>
                                    <w:t xml:space="preserve">Superior attention to detail in creating value and texture. Carefully painted, easy to read, with fluid kanji. </w:t>
                                  </w:r>
                                  <w:r w:rsidR="00065B6E">
                                    <w:rPr>
                                      <w:sz w:val="20"/>
                                    </w:rPr>
                                    <w:t xml:space="preserve">Detailed and carefully printed </w:t>
                                  </w:r>
                                  <w:r w:rsidR="00065B6E">
                                    <w:rPr>
                                      <w:sz w:val="20"/>
                                    </w:rPr>
                                    <w:t>“</w:t>
                                  </w:r>
                                  <w:r w:rsidR="00065B6E">
                                    <w:rPr>
                                      <w:sz w:val="20"/>
                                    </w:rPr>
                                    <w:t>chop</w:t>
                                  </w:r>
                                  <w:r w:rsidR="00065B6E"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="00065B6E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065B6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570EE1F" w14:textId="77777777" w:rsidR="0080609D" w:rsidRDefault="0080609D"/>
                        </w:txbxContent>
                      </wps:txbx>
                      <wps:bodyPr vert="horz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in;margin-top:252pt;width:649.9pt;height:4in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" filled="f" stroked="f">
                <v:textbox style="mso-next-textbox:#Text Box 1" inset="0,0,0,0">
                  <w:txbxContent>
                    <w:tbl>
                      <w:tblPr>
                        <w:tblW w:w="12958" w:type="dxa"/>
                        <w:tblInd w:w="20" w:type="dxa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6"/>
                        <w:gridCol w:w="1987"/>
                        <w:gridCol w:w="2128"/>
                        <w:gridCol w:w="2159"/>
                        <w:gridCol w:w="2159"/>
                        <w:gridCol w:w="2159"/>
                      </w:tblGrid>
                      <w:tr w:rsidR="0080609D" w:rsidRPr="00065B6E" w14:paraId="3525B493" w14:textId="77777777">
                        <w:trPr>
                          <w:trHeight w:val="324"/>
                          <w:tblHeader/>
                        </w:trPr>
                        <w:tc>
                          <w:tcPr>
                            <w:tcW w:w="23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A86A6B" w14:textId="77777777" w:rsidR="0080609D" w:rsidRPr="00065B6E" w:rsidRDefault="0080609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075905" w14:textId="77777777" w:rsidR="0080609D" w:rsidRPr="00065B6E" w:rsidRDefault="0080609D">
                            <w:pPr>
                              <w:pStyle w:val="Default"/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b/>
                                <w:bCs/>
                                <w:sz w:val="20"/>
                              </w:rPr>
                              <w:t>35 points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EEFFF7" w14:textId="77777777" w:rsidR="0080609D" w:rsidRPr="00065B6E" w:rsidRDefault="0080609D">
                            <w:pPr>
                              <w:pStyle w:val="Default"/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b/>
                                <w:bCs/>
                                <w:sz w:val="20"/>
                              </w:rPr>
                              <w:t>40 points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DE76FB" w14:textId="77777777" w:rsidR="0080609D" w:rsidRPr="00065B6E" w:rsidRDefault="0080609D">
                            <w:pPr>
                              <w:pStyle w:val="Default"/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b/>
                                <w:bCs/>
                                <w:sz w:val="20"/>
                              </w:rPr>
                              <w:t>44 points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874343" w14:textId="77777777" w:rsidR="0080609D" w:rsidRPr="00065B6E" w:rsidRDefault="0080609D">
                            <w:pPr>
                              <w:pStyle w:val="Default"/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b/>
                                <w:bCs/>
                                <w:sz w:val="20"/>
                              </w:rPr>
                              <w:t>47 points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2C5780" w14:textId="77777777" w:rsidR="0080609D" w:rsidRPr="00065B6E" w:rsidRDefault="0080609D">
                            <w:pPr>
                              <w:pStyle w:val="Default"/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b/>
                                <w:bCs/>
                                <w:sz w:val="20"/>
                              </w:rPr>
                              <w:t>50 points</w:t>
                            </w:r>
                          </w:p>
                        </w:tc>
                      </w:tr>
                      <w:tr w:rsidR="0080609D" w:rsidRPr="00065B6E" w14:paraId="102F4ED9" w14:textId="77777777">
                        <w:tblPrEx>
                          <w:shd w:val="clear" w:color="auto" w:fill="auto"/>
                        </w:tblPrEx>
                        <w:trPr>
                          <w:trHeight w:val="2138"/>
                        </w:trPr>
                        <w:tc>
                          <w:tcPr>
                            <w:tcW w:w="23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8D349D" w14:textId="77777777" w:rsidR="0080609D" w:rsidRPr="00065B6E" w:rsidRDefault="0080609D">
                            <w:pPr>
                              <w:pStyle w:val="Body"/>
                              <w:spacing w:line="192" w:lineRule="auto"/>
                              <w:rPr>
                                <w:rStyle w:val="Emphasis"/>
                                <w:sz w:val="20"/>
                              </w:rPr>
                            </w:pPr>
                            <w:r w:rsidRPr="00065B6E">
                              <w:rPr>
                                <w:rStyle w:val="Emphasis"/>
                                <w:sz w:val="20"/>
                              </w:rPr>
                              <w:t>UNDERSTANDING</w:t>
                            </w:r>
                          </w:p>
                          <w:p w14:paraId="7E2809E7" w14:textId="77777777" w:rsidR="0080609D" w:rsidRPr="00065B6E" w:rsidRDefault="0080609D">
                            <w:pPr>
                              <w:pStyle w:val="Body"/>
                              <w:spacing w:line="192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10DCD4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Minimal understanding of concepts. Many requirements and/or steps are missing.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F48FCC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Partial understanding of concepts. Some requirements and/or steps may be missing.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3D7CB1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Fair understanding of concepts. Most requirements &amp; steps have been followed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E58E9B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Good understanding of concepts. Nearly all requirements &amp; steps have been followed.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9CB742" w14:textId="77777777" w:rsidR="0080609D" w:rsidRPr="00065B6E" w:rsidRDefault="0080609D" w:rsidP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 xml:space="preserve">Thorough understanding of concepts. Composition demonstrates range of value, detailed texture, and good use of negative space. Kanji relate to image. Composition is </w:t>
                            </w:r>
                            <w:proofErr w:type="gramStart"/>
                            <w:r w:rsidRPr="00065B6E">
                              <w:rPr>
                                <w:sz w:val="20"/>
                              </w:rPr>
                              <w:t>well-thought</w:t>
                            </w:r>
                            <w:proofErr w:type="gramEnd"/>
                            <w:r w:rsidRPr="00065B6E">
                              <w:rPr>
                                <w:sz w:val="20"/>
                              </w:rPr>
                              <w:t xml:space="preserve"> out.</w:t>
                            </w:r>
                          </w:p>
                        </w:tc>
                      </w:tr>
                      <w:tr w:rsidR="0080609D" w:rsidRPr="00065B6E" w14:paraId="2D25FD3E" w14:textId="77777777">
                        <w:tblPrEx>
                          <w:shd w:val="clear" w:color="auto" w:fill="auto"/>
                        </w:tblPrEx>
                        <w:trPr>
                          <w:trHeight w:val="1735"/>
                        </w:trPr>
                        <w:tc>
                          <w:tcPr>
                            <w:tcW w:w="23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F09594" w14:textId="77777777" w:rsidR="0080609D" w:rsidRPr="00065B6E" w:rsidRDefault="0080609D">
                            <w:pPr>
                              <w:pStyle w:val="Body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rStyle w:val="Emphasis"/>
                                <w:sz w:val="20"/>
                              </w:rPr>
                              <w:t>CRAFTSMANSHIP &amp; DETAIL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A711D5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Little attention to detail. Major flaw/flaws in craftsmanship.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63BB4B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Moderate attention to detail. Some flaws in craftsmanship.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1535CF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Fair attention to detail. Minor flaws in craftsmanship.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BDFD6B" w14:textId="77777777" w:rsidR="0080609D" w:rsidRPr="00065B6E" w:rsidRDefault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>Good attention to detail. Minor, or no flaws in craftsmanship.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AFED0E" w14:textId="77777777" w:rsidR="0080609D" w:rsidRPr="00065B6E" w:rsidRDefault="0080609D" w:rsidP="0080609D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065B6E">
                              <w:rPr>
                                <w:sz w:val="20"/>
                              </w:rPr>
                              <w:t xml:space="preserve">Superior attention to detail in creating value and texture. Carefully painted, easy to read, with fluid kanji. </w:t>
                            </w:r>
                            <w:r w:rsidR="00065B6E">
                              <w:rPr>
                                <w:sz w:val="20"/>
                              </w:rPr>
                              <w:t xml:space="preserve">Detailed and carefully printed </w:t>
                            </w:r>
                            <w:r w:rsidR="00065B6E">
                              <w:rPr>
                                <w:sz w:val="20"/>
                              </w:rPr>
                              <w:t>“</w:t>
                            </w:r>
                            <w:r w:rsidR="00065B6E">
                              <w:rPr>
                                <w:sz w:val="20"/>
                              </w:rPr>
                              <w:t>chop</w:t>
                            </w:r>
                            <w:r w:rsidR="00065B6E">
                              <w:rPr>
                                <w:sz w:val="20"/>
                              </w:rPr>
                              <w:t>”</w:t>
                            </w:r>
                            <w:r w:rsidR="00065B6E">
                              <w:rPr>
                                <w:sz w:val="20"/>
                              </w:rPr>
                              <w:t>.</w:t>
                            </w:r>
                            <w:r w:rsidRPr="00065B6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570EE1F" w14:textId="77777777" w:rsidR="0080609D" w:rsidRDefault="0080609D"/>
                  </w:txbxContent>
                </v:textbox>
                <w10:wrap anchorx="page" anchory="page"/>
              </v:rect>
            </w:pict>
          </mc:Fallback>
        </mc:AlternateContent>
      </w:r>
      <w:r w:rsidR="008060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B0955" wp14:editId="7851F68A">
                <wp:simplePos x="0" y="0"/>
                <wp:positionH relativeFrom="column">
                  <wp:posOffset>6515100</wp:posOffset>
                </wp:positionH>
                <wp:positionV relativeFrom="paragraph">
                  <wp:posOffset>2845435</wp:posOffset>
                </wp:positionV>
                <wp:extent cx="114300" cy="114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linkedTxbx id="1" seq="1"/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513pt;margin-top:224.0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" filled="f" strokeweight=".5pt">
                <v:textbox style="mso-fit-shape-to-text:t" inset="4pt,4pt,4pt,4pt">
                  <w:txbxContent/>
                </v:textbox>
                <w10:wrap type="square"/>
              </v:shape>
            </w:pict>
          </mc:Fallback>
        </mc:AlternateContent>
      </w:r>
    </w:p>
    <w:sectPr w:rsidR="00B24D22" w:rsidSect="0080609D">
      <w:headerReference w:type="default" r:id="rId8"/>
      <w:footerReference w:type="default" r:id="rId9"/>
      <w:pgSz w:w="15840" w:h="12240" w:orient="landscape"/>
      <w:pgMar w:top="720" w:right="720" w:bottom="720" w:left="720" w:header="720" w:footer="864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78030" w14:textId="77777777" w:rsidR="0080609D" w:rsidRDefault="0080609D">
      <w:r>
        <w:separator/>
      </w:r>
    </w:p>
  </w:endnote>
  <w:endnote w:type="continuationSeparator" w:id="0">
    <w:p w14:paraId="14C8F89B" w14:textId="77777777" w:rsidR="0080609D" w:rsidRDefault="0080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ACBA" w14:textId="77777777" w:rsidR="0080609D" w:rsidRDefault="008060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C054A" w14:textId="77777777" w:rsidR="0080609D" w:rsidRDefault="0080609D">
      <w:r>
        <w:separator/>
      </w:r>
    </w:p>
  </w:footnote>
  <w:footnote w:type="continuationSeparator" w:id="0">
    <w:p w14:paraId="6717B89E" w14:textId="77777777" w:rsidR="0080609D" w:rsidRDefault="00806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6581" w14:textId="77777777" w:rsidR="0080609D" w:rsidRDefault="0080609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F0B"/>
    <w:multiLevelType w:val="hybridMultilevel"/>
    <w:tmpl w:val="D4A8E468"/>
    <w:lvl w:ilvl="0" w:tplc="C54CB280">
      <w:start w:val="1"/>
      <w:numFmt w:val="decimal"/>
      <w:lvlText w:val="%1)"/>
      <w:lvlJc w:val="left"/>
      <w:pPr>
        <w:ind w:left="720" w:hanging="360"/>
      </w:pPr>
      <w:rPr>
        <w:rFonts w:ascii="Arial Hebrew" w:hAnsi="Arial Hebr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D22"/>
    <w:rsid w:val="00065B6E"/>
    <w:rsid w:val="00436D2B"/>
    <w:rsid w:val="007375A7"/>
    <w:rsid w:val="0080609D"/>
    <w:rsid w:val="00B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8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6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6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Palos Heights School District 128</cp:lastModifiedBy>
  <cp:revision>4</cp:revision>
  <dcterms:created xsi:type="dcterms:W3CDTF">2015-09-14T04:22:00Z</dcterms:created>
  <dcterms:modified xsi:type="dcterms:W3CDTF">2015-09-14T04:50:00Z</dcterms:modified>
</cp:coreProperties>
</file>